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AF" w:rsidRPr="001B5B01" w:rsidRDefault="001B5B01" w:rsidP="00812E7E">
      <w:pPr>
        <w:spacing w:line="276" w:lineRule="auto"/>
        <w:jc w:val="both"/>
        <w:rPr>
          <w:rFonts w:ascii="Helvetica Neue" w:hAnsi="Helvetica Neue"/>
          <w:b/>
          <w:sz w:val="20"/>
          <w:lang w:val="hu-HU"/>
        </w:rPr>
      </w:pPr>
      <w:r w:rsidRPr="001B5B01">
        <w:rPr>
          <w:rFonts w:ascii="Helvetica Neue" w:hAnsi="Helvetica Neue"/>
          <w:b/>
          <w:sz w:val="20"/>
          <w:lang w:val="hu-HU"/>
        </w:rPr>
        <w:t>Atkári Csaba</w:t>
      </w:r>
    </w:p>
    <w:p w:rsidR="00900864" w:rsidRPr="001B5B01" w:rsidRDefault="003447AF" w:rsidP="00812E7E">
      <w:pPr>
        <w:spacing w:line="276" w:lineRule="auto"/>
        <w:jc w:val="both"/>
        <w:rPr>
          <w:rFonts w:ascii="Helvetica Neue" w:hAnsi="Helvetica Neue"/>
          <w:b/>
          <w:sz w:val="22"/>
          <w:lang w:val="hu-HU"/>
        </w:rPr>
      </w:pPr>
      <w:bookmarkStart w:id="0" w:name="_GoBack"/>
      <w:bookmarkEnd w:id="0"/>
      <w:r w:rsidRPr="001B5B01">
        <w:rPr>
          <w:rFonts w:ascii="Helvetica Neue" w:hAnsi="Helvetica Neue"/>
          <w:b/>
          <w:sz w:val="22"/>
          <w:lang w:val="hu-HU"/>
        </w:rPr>
        <w:t>Új feladatok a</w:t>
      </w:r>
      <w:r w:rsidR="001E5FE1" w:rsidRPr="001B5B01">
        <w:rPr>
          <w:rFonts w:ascii="Helvetica Neue" w:hAnsi="Helvetica Neue"/>
          <w:b/>
          <w:sz w:val="22"/>
          <w:lang w:val="hu-HU"/>
        </w:rPr>
        <w:t>z autós kampányok</w:t>
      </w:r>
      <w:r w:rsidRPr="001B5B01">
        <w:rPr>
          <w:rFonts w:ascii="Helvetica Neue" w:hAnsi="Helvetica Neue"/>
          <w:b/>
          <w:sz w:val="22"/>
          <w:lang w:val="hu-HU"/>
        </w:rPr>
        <w:t xml:space="preserve"> hatékonyságvizsgálat</w:t>
      </w:r>
      <w:r w:rsidR="001E5FE1" w:rsidRPr="001B5B01">
        <w:rPr>
          <w:rFonts w:ascii="Helvetica Neue" w:hAnsi="Helvetica Neue"/>
          <w:b/>
          <w:sz w:val="22"/>
          <w:lang w:val="hu-HU"/>
        </w:rPr>
        <w:t>ában</w:t>
      </w:r>
    </w:p>
    <w:p w:rsidR="003447AF" w:rsidRPr="0065343C" w:rsidRDefault="003447AF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3447AF" w:rsidRPr="0065343C" w:rsidRDefault="003447AF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560CA5" w:rsidRDefault="00F20091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 xml:space="preserve">A válság hatására </w:t>
      </w:r>
      <w:r w:rsidR="000B7E01">
        <w:rPr>
          <w:rFonts w:ascii="Helvetica Neue" w:hAnsi="Helvetica Neue"/>
          <w:sz w:val="22"/>
          <w:lang w:val="hu-HU"/>
        </w:rPr>
        <w:t>ájultan esett össze</w:t>
      </w:r>
      <w:r>
        <w:rPr>
          <w:rFonts w:ascii="Helvetica Neue" w:hAnsi="Helvetica Neue"/>
          <w:sz w:val="22"/>
          <w:lang w:val="hu-HU"/>
        </w:rPr>
        <w:t xml:space="preserve"> az új</w:t>
      </w:r>
      <w:r w:rsidR="003447AF" w:rsidRPr="0065343C">
        <w:rPr>
          <w:rFonts w:ascii="Helvetica Neue" w:hAnsi="Helvetica Neue"/>
          <w:sz w:val="22"/>
          <w:lang w:val="hu-HU"/>
        </w:rPr>
        <w:t>autó piac</w:t>
      </w:r>
      <w:r>
        <w:rPr>
          <w:rFonts w:ascii="Helvetica Neue" w:hAnsi="Helvetica Neue"/>
          <w:sz w:val="22"/>
          <w:lang w:val="hu-HU"/>
        </w:rPr>
        <w:t xml:space="preserve"> Magyarországon</w:t>
      </w:r>
      <w:r w:rsidR="003447AF" w:rsidRPr="0065343C">
        <w:rPr>
          <w:rFonts w:ascii="Helvetica Neue" w:hAnsi="Helvetica Neue"/>
          <w:sz w:val="22"/>
          <w:lang w:val="hu-HU"/>
        </w:rPr>
        <w:t xml:space="preserve">. </w:t>
      </w:r>
      <w:r w:rsidR="00680115" w:rsidRPr="0065343C">
        <w:rPr>
          <w:rFonts w:ascii="Helvetica Neue" w:hAnsi="Helvetica Neue"/>
          <w:sz w:val="22"/>
          <w:lang w:val="hu-HU"/>
        </w:rPr>
        <w:t>A</w:t>
      </w:r>
      <w:r>
        <w:rPr>
          <w:rFonts w:ascii="Helvetica Neue" w:hAnsi="Helvetica Neue"/>
          <w:sz w:val="22"/>
          <w:lang w:val="hu-HU"/>
        </w:rPr>
        <w:t xml:space="preserve"> hazai autóim</w:t>
      </w:r>
      <w:r w:rsidR="00680115" w:rsidRPr="0065343C">
        <w:rPr>
          <w:rFonts w:ascii="Helvetica Neue" w:hAnsi="Helvetica Neue"/>
          <w:sz w:val="22"/>
          <w:lang w:val="hu-HU"/>
        </w:rPr>
        <w:t xml:space="preserve">portőrök marketing budget-je is azonnal </w:t>
      </w:r>
      <w:r>
        <w:rPr>
          <w:rFonts w:ascii="Helvetica Neue" w:hAnsi="Helvetica Neue"/>
          <w:sz w:val="22"/>
          <w:lang w:val="hu-HU"/>
        </w:rPr>
        <w:t>el</w:t>
      </w:r>
      <w:r w:rsidR="00680115" w:rsidRPr="0065343C">
        <w:rPr>
          <w:rFonts w:ascii="Helvetica Neue" w:hAnsi="Helvetica Neue"/>
          <w:sz w:val="22"/>
          <w:lang w:val="hu-HU"/>
        </w:rPr>
        <w:t>fertőzödött</w:t>
      </w:r>
      <w:r>
        <w:rPr>
          <w:rFonts w:ascii="Helvetica Neue" w:hAnsi="Helvetica Neue"/>
          <w:sz w:val="22"/>
          <w:lang w:val="hu-HU"/>
        </w:rPr>
        <w:t>:</w:t>
      </w:r>
      <w:r w:rsidR="00680115" w:rsidRPr="0065343C">
        <w:rPr>
          <w:rFonts w:ascii="Helvetica Neue" w:hAnsi="Helvetica Neue"/>
          <w:sz w:val="22"/>
          <w:lang w:val="hu-HU"/>
        </w:rPr>
        <w:t xml:space="preserve"> </w:t>
      </w:r>
      <w:r>
        <w:rPr>
          <w:rFonts w:ascii="Helvetica Neue" w:hAnsi="Helvetica Neue"/>
          <w:sz w:val="22"/>
          <w:lang w:val="hu-HU"/>
        </w:rPr>
        <w:t>a márkák többségénél fájdalmas amputációra volt szükség</w:t>
      </w:r>
      <w:r w:rsidR="003447AF" w:rsidRPr="0065343C">
        <w:rPr>
          <w:rFonts w:ascii="Helvetica Neue" w:hAnsi="Helvetica Neue"/>
          <w:sz w:val="22"/>
          <w:lang w:val="hu-HU"/>
        </w:rPr>
        <w:t xml:space="preserve">, </w:t>
      </w:r>
      <w:r w:rsidR="000B7E01">
        <w:rPr>
          <w:rFonts w:ascii="Helvetica Neue" w:hAnsi="Helvetica Neue"/>
          <w:sz w:val="22"/>
          <w:lang w:val="hu-HU"/>
        </w:rPr>
        <w:t>néhány esetben pedig kínos</w:t>
      </w:r>
      <w:r w:rsidR="003447AF" w:rsidRPr="0065343C">
        <w:rPr>
          <w:rFonts w:ascii="Helvetica Neue" w:hAnsi="Helvetica Neue"/>
          <w:sz w:val="22"/>
          <w:lang w:val="hu-HU"/>
        </w:rPr>
        <w:t xml:space="preserve"> méretű</w:t>
      </w:r>
      <w:r>
        <w:rPr>
          <w:rFonts w:ascii="Helvetica Neue" w:hAnsi="Helvetica Neue"/>
          <w:sz w:val="22"/>
          <w:lang w:val="hu-HU"/>
        </w:rPr>
        <w:t>re</w:t>
      </w:r>
      <w:r w:rsidR="003447AF" w:rsidRPr="0065343C">
        <w:rPr>
          <w:rFonts w:ascii="Helvetica Neue" w:hAnsi="Helvetica Neue"/>
          <w:sz w:val="22"/>
          <w:lang w:val="hu-HU"/>
        </w:rPr>
        <w:t xml:space="preserve"> </w:t>
      </w:r>
      <w:r w:rsidR="000B7E01">
        <w:rPr>
          <w:rFonts w:ascii="Helvetica Neue" w:hAnsi="Helvetica Neue"/>
          <w:sz w:val="22"/>
          <w:lang w:val="hu-HU"/>
        </w:rPr>
        <w:t>sorvadtak a kommunikációs lehetőségek</w:t>
      </w:r>
      <w:r w:rsidR="003447AF" w:rsidRPr="0065343C">
        <w:rPr>
          <w:rFonts w:ascii="Helvetica Neue" w:hAnsi="Helvetica Neue"/>
          <w:sz w:val="22"/>
          <w:lang w:val="hu-HU"/>
        </w:rPr>
        <w:t xml:space="preserve">. </w:t>
      </w:r>
      <w:r w:rsidR="00680115" w:rsidRPr="0065343C">
        <w:rPr>
          <w:rFonts w:ascii="Helvetica Neue" w:hAnsi="Helvetica Neue"/>
          <w:sz w:val="22"/>
          <w:lang w:val="hu-HU"/>
        </w:rPr>
        <w:t>Ez már a célcsoportnak is szemet szúr</w:t>
      </w:r>
      <w:r w:rsidR="000B7E01">
        <w:rPr>
          <w:rFonts w:ascii="Helvetica Neue" w:hAnsi="Helvetica Neue"/>
          <w:sz w:val="22"/>
          <w:lang w:val="hu-HU"/>
        </w:rPr>
        <w:t>t. E</w:t>
      </w:r>
      <w:r w:rsidR="00680115" w:rsidRPr="0065343C">
        <w:rPr>
          <w:rFonts w:ascii="Helvetica Neue" w:hAnsi="Helvetica Neue"/>
          <w:sz w:val="22"/>
          <w:lang w:val="hu-HU"/>
        </w:rPr>
        <w:t xml:space="preserve">gyre gyakrabban hallani </w:t>
      </w:r>
      <w:r w:rsidR="000B7E01">
        <w:rPr>
          <w:rFonts w:ascii="Helvetica Neue" w:hAnsi="Helvetica Neue"/>
          <w:sz w:val="22"/>
          <w:lang w:val="hu-HU"/>
        </w:rPr>
        <w:t>fókusz</w:t>
      </w:r>
      <w:r w:rsidR="00680115" w:rsidRPr="0065343C">
        <w:rPr>
          <w:rFonts w:ascii="Helvetica Neue" w:hAnsi="Helvetica Neue"/>
          <w:sz w:val="22"/>
          <w:lang w:val="hu-HU"/>
        </w:rPr>
        <w:t>cs</w:t>
      </w:r>
      <w:r w:rsidR="000B7E01">
        <w:rPr>
          <w:rFonts w:ascii="Helvetica Neue" w:hAnsi="Helvetica Neue"/>
          <w:sz w:val="22"/>
          <w:lang w:val="hu-HU"/>
        </w:rPr>
        <w:t xml:space="preserve">oportokon, mélyinterjúkon, hogy korábban mennyivel több </w:t>
      </w:r>
      <w:r w:rsidR="00680115" w:rsidRPr="0065343C">
        <w:rPr>
          <w:rFonts w:ascii="Helvetica Neue" w:hAnsi="Helvetica Neue"/>
          <w:sz w:val="22"/>
          <w:lang w:val="hu-HU"/>
        </w:rPr>
        <w:t>autós reklám</w:t>
      </w:r>
      <w:r w:rsidR="000B7E01">
        <w:rPr>
          <w:rFonts w:ascii="Helvetica Neue" w:hAnsi="Helvetica Neue"/>
          <w:sz w:val="22"/>
          <w:lang w:val="hu-HU"/>
        </w:rPr>
        <w:t xml:space="preserve"> volt. Az is sokatmondó, hogy mindenki ugyanazt a kreatívot idézi fel a múlt hétrő</w:t>
      </w:r>
      <w:r w:rsidR="00D55C0F">
        <w:rPr>
          <w:rFonts w:ascii="Helvetica Neue" w:hAnsi="Helvetica Neue"/>
          <w:sz w:val="22"/>
          <w:lang w:val="hu-HU"/>
        </w:rPr>
        <w:t>l</w:t>
      </w:r>
      <w:r w:rsidR="002C553F">
        <w:rPr>
          <w:rFonts w:ascii="Helvetica Neue" w:hAnsi="Helvetica Neue"/>
          <w:sz w:val="22"/>
          <w:lang w:val="hu-HU"/>
        </w:rPr>
        <w:t>. A</w:t>
      </w:r>
      <w:r w:rsidR="000B7E01">
        <w:rPr>
          <w:rFonts w:ascii="Helvetica Neue" w:hAnsi="Helvetica Neue"/>
          <w:sz w:val="22"/>
          <w:lang w:val="hu-HU"/>
        </w:rPr>
        <w:t xml:space="preserve"> válság jelentős zajcsökkentő hatással is járt.</w:t>
      </w:r>
      <w:r w:rsidR="00680115" w:rsidRPr="0065343C">
        <w:rPr>
          <w:rFonts w:ascii="Helvetica Neue" w:hAnsi="Helvetica Neue"/>
          <w:sz w:val="22"/>
          <w:lang w:val="hu-HU"/>
        </w:rPr>
        <w:t xml:space="preserve"> </w:t>
      </w:r>
    </w:p>
    <w:p w:rsidR="00560CA5" w:rsidRDefault="00560CA5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560CA5" w:rsidRDefault="00680115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 w:rsidRPr="0065343C">
        <w:rPr>
          <w:rFonts w:ascii="Helvetica Neue" w:hAnsi="Helvetica Neue"/>
          <w:sz w:val="22"/>
          <w:lang w:val="hu-HU"/>
        </w:rPr>
        <w:t>K</w:t>
      </w:r>
      <w:r w:rsidR="003447AF" w:rsidRPr="0065343C">
        <w:rPr>
          <w:rFonts w:ascii="Helvetica Neue" w:hAnsi="Helvetica Neue"/>
          <w:sz w:val="22"/>
          <w:lang w:val="hu-HU"/>
        </w:rPr>
        <w:t xml:space="preserve">evesebb </w:t>
      </w:r>
      <w:r w:rsidRPr="0065343C">
        <w:rPr>
          <w:rFonts w:ascii="Helvetica Neue" w:hAnsi="Helvetica Neue"/>
          <w:sz w:val="22"/>
          <w:lang w:val="hu-HU"/>
        </w:rPr>
        <w:t>az autós hirdetés</w:t>
      </w:r>
      <w:r w:rsidR="003447AF" w:rsidRPr="0065343C">
        <w:rPr>
          <w:rFonts w:ascii="Helvetica Neue" w:hAnsi="Helvetica Neue"/>
          <w:sz w:val="22"/>
          <w:lang w:val="hu-HU"/>
        </w:rPr>
        <w:t>, mint a</w:t>
      </w:r>
      <w:r w:rsidRPr="0065343C">
        <w:rPr>
          <w:rFonts w:ascii="Helvetica Neue" w:hAnsi="Helvetica Neue"/>
          <w:sz w:val="22"/>
          <w:lang w:val="hu-HU"/>
        </w:rPr>
        <w:t xml:space="preserve">z aranykorban, az évi 200 ezres eladási </w:t>
      </w:r>
      <w:r w:rsidR="003447AF" w:rsidRPr="0065343C">
        <w:rPr>
          <w:rFonts w:ascii="Helvetica Neue" w:hAnsi="Helvetica Neue"/>
          <w:sz w:val="22"/>
          <w:lang w:val="hu-HU"/>
        </w:rPr>
        <w:t>álomhatárt kóstolgató években. A</w:t>
      </w:r>
      <w:r w:rsidR="002C553F">
        <w:rPr>
          <w:rFonts w:ascii="Helvetica Neue" w:hAnsi="Helvetica Neue"/>
          <w:sz w:val="22"/>
          <w:lang w:val="hu-HU"/>
        </w:rPr>
        <w:t xml:space="preserve"> </w:t>
      </w:r>
      <w:r w:rsidR="003447AF" w:rsidRPr="0065343C">
        <w:rPr>
          <w:rFonts w:ascii="Helvetica Neue" w:hAnsi="Helvetica Neue"/>
          <w:sz w:val="22"/>
          <w:lang w:val="hu-HU"/>
        </w:rPr>
        <w:t>kampányok</w:t>
      </w:r>
      <w:r w:rsidR="000C774A" w:rsidRPr="0065343C">
        <w:rPr>
          <w:rFonts w:ascii="Helvetica Neue" w:hAnsi="Helvetica Neue"/>
          <w:sz w:val="22"/>
          <w:lang w:val="hu-HU"/>
        </w:rPr>
        <w:t xml:space="preserve"> </w:t>
      </w:r>
      <w:r w:rsidR="000B7E01">
        <w:rPr>
          <w:rFonts w:ascii="Helvetica Neue" w:hAnsi="Helvetica Neue"/>
          <w:sz w:val="22"/>
          <w:lang w:val="hu-HU"/>
        </w:rPr>
        <w:t xml:space="preserve">persze </w:t>
      </w:r>
      <w:r w:rsidR="000C774A" w:rsidRPr="0065343C">
        <w:rPr>
          <w:rFonts w:ascii="Helvetica Neue" w:hAnsi="Helvetica Neue"/>
          <w:sz w:val="22"/>
          <w:lang w:val="hu-HU"/>
        </w:rPr>
        <w:t>nem tűntek el teljesen, de</w:t>
      </w:r>
      <w:r w:rsidRPr="0065343C">
        <w:rPr>
          <w:rFonts w:ascii="Helvetica Neue" w:hAnsi="Helvetica Neue"/>
          <w:sz w:val="22"/>
          <w:lang w:val="hu-HU"/>
        </w:rPr>
        <w:t xml:space="preserve"> a hirdetők jobban megnézik, hogy mire költik azt a kevéske pénzt, ami maradt</w:t>
      </w:r>
      <w:r w:rsidR="00560CA5">
        <w:rPr>
          <w:rFonts w:ascii="Helvetica Neue" w:hAnsi="Helvetica Neue"/>
          <w:sz w:val="22"/>
          <w:lang w:val="hu-HU"/>
        </w:rPr>
        <w:t xml:space="preserve">. </w:t>
      </w:r>
      <w:r w:rsidR="00112573">
        <w:rPr>
          <w:rFonts w:ascii="Helvetica Neue" w:hAnsi="Helvetica Neue"/>
          <w:sz w:val="22"/>
          <w:lang w:val="hu-HU"/>
        </w:rPr>
        <w:t>Amire mégis elköltik, annak többféle célt kell szolgálnia, akár az üzenetek szintjén, akár a támogatott termékek szintjén. A</w:t>
      </w:r>
      <w:r w:rsidR="00560CA5">
        <w:rPr>
          <w:rFonts w:ascii="Helvetica Neue" w:hAnsi="Helvetica Neue"/>
          <w:sz w:val="22"/>
          <w:lang w:val="hu-HU"/>
        </w:rPr>
        <w:t xml:space="preserve"> válság természetesen a különböző célcsoportokra is hatott, és nem csak úgy, hogy nem vásárolnak. A</w:t>
      </w:r>
      <w:r w:rsidR="00112573">
        <w:rPr>
          <w:rFonts w:ascii="Helvetica Neue" w:hAnsi="Helvetica Neue"/>
          <w:sz w:val="22"/>
          <w:lang w:val="hu-HU"/>
        </w:rPr>
        <w:t xml:space="preserve"> termék relevanciája, a személyes fogyasztási szokásokhoz, életmódhoz </w:t>
      </w:r>
      <w:r w:rsidR="002C553F">
        <w:rPr>
          <w:rFonts w:ascii="Helvetica Neue" w:hAnsi="Helvetica Neue"/>
          <w:sz w:val="22"/>
          <w:lang w:val="hu-HU"/>
        </w:rPr>
        <w:t xml:space="preserve">és attitűdhöz </w:t>
      </w:r>
      <w:r w:rsidR="00112573">
        <w:rPr>
          <w:rFonts w:ascii="Helvetica Neue" w:hAnsi="Helvetica Neue"/>
          <w:sz w:val="22"/>
          <w:lang w:val="hu-HU"/>
        </w:rPr>
        <w:t>való illeszkedése meghatározó szempont lett.</w:t>
      </w:r>
    </w:p>
    <w:p w:rsidR="00112573" w:rsidRDefault="00112573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560CA5" w:rsidRPr="0065343C" w:rsidRDefault="00560CA5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A</w:t>
      </w:r>
      <w:r w:rsidR="00112573">
        <w:rPr>
          <w:rFonts w:ascii="Helvetica Neue" w:hAnsi="Helvetica Neue"/>
          <w:sz w:val="22"/>
          <w:lang w:val="hu-HU"/>
        </w:rPr>
        <w:t xml:space="preserve"> kampányhatékonyság kutatásoknak választ kell adniuk az új jelenségekre. A korábban kialakult módszertani megközel</w:t>
      </w:r>
      <w:r w:rsidR="00097B69">
        <w:rPr>
          <w:rFonts w:ascii="Helvetica Neue" w:hAnsi="Helvetica Neue"/>
          <w:sz w:val="22"/>
          <w:lang w:val="hu-HU"/>
        </w:rPr>
        <w:t>í</w:t>
      </w:r>
      <w:r w:rsidR="00112573">
        <w:rPr>
          <w:rFonts w:ascii="Helvetica Neue" w:hAnsi="Helvetica Neue"/>
          <w:sz w:val="22"/>
          <w:lang w:val="hu-HU"/>
        </w:rPr>
        <w:t>tések átgondolásra vagy kiegészítésre szorulnak</w:t>
      </w:r>
      <w:r w:rsidR="00097B69">
        <w:rPr>
          <w:rFonts w:ascii="Helvetica Neue" w:hAnsi="Helvetica Neue"/>
          <w:sz w:val="22"/>
          <w:lang w:val="hu-HU"/>
        </w:rPr>
        <w:t xml:space="preserve">, hiszen </w:t>
      </w:r>
      <w:r w:rsidR="00112573">
        <w:rPr>
          <w:rFonts w:ascii="Helvetica Neue" w:hAnsi="Helvetica Neue"/>
          <w:sz w:val="22"/>
          <w:lang w:val="hu-HU"/>
        </w:rPr>
        <w:t>a hirdető</w:t>
      </w:r>
      <w:r w:rsidR="00097B69">
        <w:rPr>
          <w:rFonts w:ascii="Helvetica Neue" w:hAnsi="Helvetica Neue"/>
          <w:sz w:val="22"/>
          <w:lang w:val="hu-HU"/>
        </w:rPr>
        <w:t xml:space="preserve">k </w:t>
      </w:r>
      <w:r w:rsidR="00112573">
        <w:rPr>
          <w:rFonts w:ascii="Helvetica Neue" w:hAnsi="Helvetica Neue"/>
          <w:sz w:val="22"/>
          <w:lang w:val="hu-HU"/>
        </w:rPr>
        <w:t>értékelési szempontjai</w:t>
      </w:r>
      <w:r w:rsidR="00097B69">
        <w:rPr>
          <w:rFonts w:ascii="Helvetica Neue" w:hAnsi="Helvetica Neue"/>
          <w:sz w:val="22"/>
          <w:lang w:val="hu-HU"/>
        </w:rPr>
        <w:t>ban is változások láthatók. Új kérdések jelennek meg a kutatási briefekben, rosszabb esetbe</w:t>
      </w:r>
      <w:r w:rsidR="00B76391">
        <w:rPr>
          <w:rFonts w:ascii="Helvetica Neue" w:hAnsi="Helvetica Neue"/>
          <w:sz w:val="22"/>
          <w:lang w:val="hu-HU"/>
        </w:rPr>
        <w:t>n az eredmények prezentációján.</w:t>
      </w:r>
    </w:p>
    <w:p w:rsidR="003447AF" w:rsidRPr="0065343C" w:rsidRDefault="003447AF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3447AF" w:rsidRPr="0065343C" w:rsidRDefault="00245F34" w:rsidP="00812E7E">
      <w:pPr>
        <w:spacing w:line="276" w:lineRule="auto"/>
        <w:jc w:val="both"/>
        <w:rPr>
          <w:rFonts w:ascii="Helvetica Neue" w:hAnsi="Helvetica Neue"/>
          <w:b/>
          <w:sz w:val="22"/>
          <w:lang w:val="hu-HU"/>
        </w:rPr>
      </w:pPr>
      <w:r>
        <w:rPr>
          <w:rFonts w:ascii="Helvetica Neue" w:hAnsi="Helvetica Neue"/>
          <w:b/>
          <w:sz w:val="22"/>
          <w:lang w:val="hu-HU"/>
        </w:rPr>
        <w:t>Relevancia</w:t>
      </w:r>
    </w:p>
    <w:p w:rsidR="00E25656" w:rsidRDefault="00A62420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A k</w:t>
      </w:r>
      <w:r w:rsidR="002B4193" w:rsidRPr="0065343C">
        <w:rPr>
          <w:rFonts w:ascii="Helvetica Neue" w:hAnsi="Helvetica Neue"/>
          <w:sz w:val="22"/>
          <w:lang w:val="hu-HU"/>
        </w:rPr>
        <w:t>ampányhatékonyság elemzés</w:t>
      </w:r>
      <w:r>
        <w:rPr>
          <w:rFonts w:ascii="Helvetica Neue" w:hAnsi="Helvetica Neue"/>
          <w:sz w:val="22"/>
          <w:lang w:val="hu-HU"/>
        </w:rPr>
        <w:t>e</w:t>
      </w:r>
      <w:r w:rsidR="002B4193" w:rsidRPr="0065343C">
        <w:rPr>
          <w:rFonts w:ascii="Helvetica Neue" w:hAnsi="Helvetica Neue"/>
          <w:sz w:val="22"/>
          <w:lang w:val="hu-HU"/>
        </w:rPr>
        <w:t xml:space="preserve"> a hirdetett termék</w:t>
      </w:r>
      <w:r>
        <w:rPr>
          <w:rFonts w:ascii="Helvetica Neue" w:hAnsi="Helvetica Neue"/>
          <w:sz w:val="22"/>
          <w:lang w:val="hu-HU"/>
        </w:rPr>
        <w:t>re</w:t>
      </w:r>
      <w:r w:rsidR="002B4193" w:rsidRPr="0065343C">
        <w:rPr>
          <w:rFonts w:ascii="Helvetica Neue" w:hAnsi="Helvetica Neue"/>
          <w:sz w:val="22"/>
          <w:lang w:val="hu-HU"/>
        </w:rPr>
        <w:t xml:space="preserve"> vagy szolgáltatásra fogékonyak körében</w:t>
      </w:r>
      <w:r>
        <w:rPr>
          <w:rFonts w:ascii="Helvetica Neue" w:hAnsi="Helvetica Neue"/>
          <w:sz w:val="22"/>
          <w:lang w:val="hu-HU"/>
        </w:rPr>
        <w:t xml:space="preserve"> nem új találmány</w:t>
      </w:r>
      <w:r w:rsidR="002B4193" w:rsidRPr="0065343C">
        <w:rPr>
          <w:rFonts w:ascii="Helvetica Neue" w:hAnsi="Helvetica Neue"/>
          <w:sz w:val="22"/>
          <w:lang w:val="hu-HU"/>
        </w:rPr>
        <w:t xml:space="preserve">. </w:t>
      </w:r>
      <w:r>
        <w:rPr>
          <w:rFonts w:ascii="Helvetica Neue" w:hAnsi="Helvetica Neue"/>
          <w:sz w:val="22"/>
          <w:lang w:val="hu-HU"/>
        </w:rPr>
        <w:t>Az autós kampányok elemzésénél azonban korábban gyakran az ügyfél cinkosául szegődött a kutató, amikor a valódi célcsoportot kellett azonosítani. A demográfiai szűkítés mellett legfeljebb az adott autó szegmens iránti nyitottság alapján határozták meg a célcsoportot. A hirdető, a médiatervező és a kutató</w:t>
      </w:r>
      <w:r w:rsidR="00104722">
        <w:rPr>
          <w:rFonts w:ascii="Helvetica Neue" w:hAnsi="Helvetica Neue"/>
          <w:sz w:val="22"/>
          <w:lang w:val="hu-HU"/>
        </w:rPr>
        <w:t xml:space="preserve"> így mentette fel magát és egymást a pontatlan célcsoport definíció képzeletbeli vádja alól: igaz, hogy sokkal töb</w:t>
      </w:r>
      <w:r w:rsidR="002C553F">
        <w:rPr>
          <w:rFonts w:ascii="Helvetica Neue" w:hAnsi="Helvetica Neue"/>
          <w:sz w:val="22"/>
          <w:lang w:val="hu-HU"/>
        </w:rPr>
        <w:t>b emb</w:t>
      </w:r>
      <w:r w:rsidR="00231C57">
        <w:rPr>
          <w:rFonts w:ascii="Helvetica Neue" w:hAnsi="Helvetica Neue"/>
          <w:sz w:val="22"/>
          <w:lang w:val="hu-HU"/>
        </w:rPr>
        <w:t>ert talált meg a kampány annál,</w:t>
      </w:r>
      <w:r w:rsidR="00104722">
        <w:rPr>
          <w:rFonts w:ascii="Helvetica Neue" w:hAnsi="Helvetica Neue"/>
          <w:sz w:val="22"/>
          <w:lang w:val="hu-HU"/>
        </w:rPr>
        <w:t xml:space="preserve"> akik valaha is ilyen autót vesznek, de sebaj, a többieknél az ismertséget épí</w:t>
      </w:r>
      <w:r w:rsidR="00E25656">
        <w:rPr>
          <w:rFonts w:ascii="Helvetica Neue" w:hAnsi="Helvetica Neue"/>
          <w:sz w:val="22"/>
          <w:lang w:val="hu-HU"/>
        </w:rPr>
        <w:t>tettük. Ma más időket élünk. Nyilván most is nagyobb az elérés a tényleges vásárlási szándékhoz viszonyítva, de a hatékonyság megítélésénél és mérésénél jobban kell közelíteni az igazi potenciális vásárlóhoz.</w:t>
      </w:r>
    </w:p>
    <w:p w:rsidR="00812E7E" w:rsidRPr="0065343C" w:rsidRDefault="00E25656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 xml:space="preserve">E közelítés egyik módja lehet, ha az autóhoz való viszony alapján szegmentáljuk az autóhasználókat. </w:t>
      </w:r>
      <w:r w:rsidR="002B4193" w:rsidRPr="0065343C">
        <w:rPr>
          <w:rFonts w:ascii="Helvetica Neue" w:hAnsi="Helvetica Neue"/>
          <w:sz w:val="22"/>
          <w:lang w:val="hu-HU"/>
        </w:rPr>
        <w:t xml:space="preserve">Ez pontosabban megmutatja az adott ajánlat versenyképességét önmagában is, és </w:t>
      </w:r>
      <w:r w:rsidR="00E13A6A" w:rsidRPr="0065343C">
        <w:rPr>
          <w:rFonts w:ascii="Helvetica Neue" w:hAnsi="Helvetica Neue"/>
          <w:sz w:val="22"/>
          <w:lang w:val="hu-HU"/>
        </w:rPr>
        <w:t>azt a potenciált is, amellyel a marketing helyzetbe tudta hozni az ajánlatot. Egy szervízakciót hirdető kampány hatékonyságát, ismertség</w:t>
      </w:r>
      <w:r>
        <w:rPr>
          <w:rFonts w:ascii="Helvetica Neue" w:hAnsi="Helvetica Neue"/>
          <w:sz w:val="22"/>
          <w:lang w:val="hu-HU"/>
        </w:rPr>
        <w:t>-</w:t>
      </w:r>
      <w:r w:rsidR="00E13A6A" w:rsidRPr="0065343C">
        <w:rPr>
          <w:rFonts w:ascii="Helvetica Neue" w:hAnsi="Helvetica Neue"/>
          <w:sz w:val="22"/>
          <w:lang w:val="hu-HU"/>
        </w:rPr>
        <w:t>érdeklődés</w:t>
      </w:r>
      <w:r>
        <w:rPr>
          <w:rFonts w:ascii="Helvetica Neue" w:hAnsi="Helvetica Neue"/>
          <w:sz w:val="22"/>
          <w:lang w:val="hu-HU"/>
        </w:rPr>
        <w:t>-vásárlás konverzióját</w:t>
      </w:r>
      <w:r w:rsidR="00E13A6A" w:rsidRPr="0065343C">
        <w:rPr>
          <w:rFonts w:ascii="Helvetica Neue" w:hAnsi="Helvetica Neue"/>
          <w:sz w:val="22"/>
          <w:lang w:val="hu-HU"/>
        </w:rPr>
        <w:t xml:space="preserve"> például nem érdemes sokáig böngészni a fu</w:t>
      </w:r>
      <w:r w:rsidR="00B459D4">
        <w:rPr>
          <w:rFonts w:ascii="Helvetica Neue" w:hAnsi="Helvetica Neue"/>
          <w:sz w:val="22"/>
          <w:lang w:val="hu-HU"/>
        </w:rPr>
        <w:t>nkcionalista kizsákmányolók sze</w:t>
      </w:r>
      <w:r w:rsidR="00231C57">
        <w:rPr>
          <w:rFonts w:ascii="Helvetica Neue" w:hAnsi="Helvetica Neue"/>
          <w:sz w:val="22"/>
          <w:lang w:val="hu-HU"/>
        </w:rPr>
        <w:t>gmensé</w:t>
      </w:r>
      <w:r w:rsidR="00E13A6A" w:rsidRPr="0065343C">
        <w:rPr>
          <w:rFonts w:ascii="Helvetica Neue" w:hAnsi="Helvetica Neue"/>
          <w:sz w:val="22"/>
          <w:lang w:val="hu-HU"/>
        </w:rPr>
        <w:t xml:space="preserve">n. Ők csak a kötelező szervízre költenek, kényeztetésről </w:t>
      </w:r>
      <w:r w:rsidR="00463D57">
        <w:rPr>
          <w:rFonts w:ascii="Helvetica Neue" w:hAnsi="Helvetica Neue"/>
          <w:sz w:val="22"/>
          <w:lang w:val="hu-HU"/>
        </w:rPr>
        <w:t xml:space="preserve">náluk </w:t>
      </w:r>
      <w:r w:rsidR="00E13A6A" w:rsidRPr="0065343C">
        <w:rPr>
          <w:rFonts w:ascii="Helvetica Neue" w:hAnsi="Helvetica Neue"/>
          <w:sz w:val="22"/>
          <w:lang w:val="hu-HU"/>
        </w:rPr>
        <w:t xml:space="preserve">szó sem lehet. Ha </w:t>
      </w:r>
      <w:r w:rsidR="00812E7E" w:rsidRPr="0065343C">
        <w:rPr>
          <w:rFonts w:ascii="Helvetica Neue" w:hAnsi="Helvetica Neue"/>
          <w:sz w:val="22"/>
          <w:lang w:val="hu-HU"/>
        </w:rPr>
        <w:t xml:space="preserve">azonban </w:t>
      </w:r>
      <w:r w:rsidR="00E13A6A" w:rsidRPr="0065343C">
        <w:rPr>
          <w:rFonts w:ascii="Helvetica Neue" w:hAnsi="Helvetica Neue"/>
          <w:sz w:val="22"/>
          <w:lang w:val="hu-HU"/>
        </w:rPr>
        <w:t xml:space="preserve">a gondoskodók </w:t>
      </w:r>
      <w:r w:rsidR="00812E7E" w:rsidRPr="0065343C">
        <w:rPr>
          <w:rFonts w:ascii="Helvetica Neue" w:hAnsi="Helvetica Neue"/>
          <w:sz w:val="22"/>
          <w:lang w:val="hu-HU"/>
        </w:rPr>
        <w:t>pozitívan értékel</w:t>
      </w:r>
      <w:r>
        <w:rPr>
          <w:rFonts w:ascii="Helvetica Neue" w:hAnsi="Helvetica Neue"/>
          <w:sz w:val="22"/>
          <w:lang w:val="hu-HU"/>
        </w:rPr>
        <w:t>ik a szolgáltatást</w:t>
      </w:r>
      <w:r w:rsidR="00812E7E" w:rsidRPr="0065343C">
        <w:rPr>
          <w:rFonts w:ascii="Helvetica Neue" w:hAnsi="Helvetica Neue"/>
          <w:sz w:val="22"/>
          <w:lang w:val="hu-HU"/>
        </w:rPr>
        <w:t xml:space="preserve">, a racionális szegmens pedig megdícséri az árat, </w:t>
      </w:r>
      <w:r w:rsidR="00463D57">
        <w:rPr>
          <w:rFonts w:ascii="Helvetica Neue" w:hAnsi="Helvetica Neue"/>
          <w:sz w:val="22"/>
          <w:lang w:val="hu-HU"/>
        </w:rPr>
        <w:t>akkor az ismertség a többszörösét éri.</w:t>
      </w:r>
    </w:p>
    <w:p w:rsidR="002B4193" w:rsidRPr="0065343C" w:rsidRDefault="00B459D4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 xml:space="preserve">A </w:t>
      </w:r>
      <w:r w:rsidR="002B4193" w:rsidRPr="0065343C">
        <w:rPr>
          <w:rFonts w:ascii="Helvetica Neue" w:hAnsi="Helvetica Neue"/>
          <w:sz w:val="22"/>
          <w:lang w:val="hu-HU"/>
        </w:rPr>
        <w:t xml:space="preserve">rajongók körében </w:t>
      </w:r>
      <w:r>
        <w:rPr>
          <w:rFonts w:ascii="Helvetica Neue" w:hAnsi="Helvetica Neue"/>
          <w:sz w:val="22"/>
          <w:lang w:val="hu-HU"/>
        </w:rPr>
        <w:t>egyértelműbben</w:t>
      </w:r>
      <w:r w:rsidR="002B4193" w:rsidRPr="0065343C">
        <w:rPr>
          <w:rFonts w:ascii="Helvetica Neue" w:hAnsi="Helvetica Neue"/>
          <w:sz w:val="22"/>
          <w:lang w:val="hu-HU"/>
        </w:rPr>
        <w:t xml:space="preserve"> kimuta</w:t>
      </w:r>
      <w:r w:rsidR="00812E7E" w:rsidRPr="0065343C">
        <w:rPr>
          <w:rFonts w:ascii="Helvetica Neue" w:hAnsi="Helvetica Neue"/>
          <w:sz w:val="22"/>
          <w:lang w:val="hu-HU"/>
        </w:rPr>
        <w:t>t</w:t>
      </w:r>
      <w:r w:rsidR="002B4193" w:rsidRPr="0065343C">
        <w:rPr>
          <w:rFonts w:ascii="Helvetica Neue" w:hAnsi="Helvetica Neue"/>
          <w:sz w:val="22"/>
          <w:lang w:val="hu-HU"/>
        </w:rPr>
        <w:t>ható a márkaépítés emocionális hatékonysága</w:t>
      </w:r>
      <w:r>
        <w:rPr>
          <w:rFonts w:ascii="Helvetica Neue" w:hAnsi="Helvetica Neue"/>
          <w:sz w:val="22"/>
          <w:lang w:val="hu-HU"/>
        </w:rPr>
        <w:t xml:space="preserve">, vagy a frissen bevezetett modellekkel kapcsolatos </w:t>
      </w:r>
      <w:r w:rsidR="00463D57">
        <w:rPr>
          <w:rFonts w:ascii="Helvetica Neue" w:hAnsi="Helvetica Neue"/>
          <w:sz w:val="22"/>
          <w:lang w:val="hu-HU"/>
        </w:rPr>
        <w:t xml:space="preserve">korai </w:t>
      </w:r>
      <w:r>
        <w:rPr>
          <w:rFonts w:ascii="Helvetica Neue" w:hAnsi="Helvetica Neue"/>
          <w:sz w:val="22"/>
          <w:lang w:val="hu-HU"/>
        </w:rPr>
        <w:t xml:space="preserve">percepció. A racionális szegmensre lehet hagyatkozni, ha azt keressük, hogy a kampányban </w:t>
      </w:r>
      <w:r>
        <w:rPr>
          <w:rFonts w:ascii="Helvetica Neue" w:hAnsi="Helvetica Neue"/>
          <w:sz w:val="22"/>
          <w:lang w:val="hu-HU"/>
        </w:rPr>
        <w:lastRenderedPageBreak/>
        <w:t>kommunikált tengernyi technikai újdonság közül melyek jelentenek majd valódi versenyelőnyt</w:t>
      </w:r>
      <w:r w:rsidR="00625299">
        <w:rPr>
          <w:rFonts w:ascii="Helvetica Neue" w:hAnsi="Helvetica Neue"/>
          <w:sz w:val="22"/>
          <w:lang w:val="hu-HU"/>
        </w:rPr>
        <w:t xml:space="preserve"> a vásárlási döntésekben.</w:t>
      </w:r>
    </w:p>
    <w:p w:rsidR="002B4193" w:rsidRPr="0065343C" w:rsidRDefault="002B4193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812E7E" w:rsidRPr="00F20091" w:rsidRDefault="00231C57" w:rsidP="00812E7E">
      <w:pPr>
        <w:spacing w:line="276" w:lineRule="auto"/>
        <w:jc w:val="both"/>
        <w:rPr>
          <w:rFonts w:ascii="Helvetica Neue" w:hAnsi="Helvetica Neue"/>
          <w:b/>
          <w:sz w:val="22"/>
          <w:lang w:val="hu-HU"/>
        </w:rPr>
      </w:pPr>
      <w:r>
        <w:rPr>
          <w:rFonts w:ascii="Helvetica Neue" w:hAnsi="Helvetica Neue"/>
          <w:b/>
          <w:sz w:val="22"/>
          <w:lang w:val="hu-HU"/>
        </w:rPr>
        <w:t>Word of mouth</w:t>
      </w:r>
    </w:p>
    <w:p w:rsidR="001E5FE1" w:rsidRDefault="00316B5C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A hazai autós marketing gyakorlatban a word of mouth jelensége inkább csak az adott modell kommunikációjának pozitív mellékhatásaként tételeződik. Az erre épülő, vagy azt jól felhasználó kampányok ritkák</w:t>
      </w:r>
      <w:r w:rsidR="00FB60F7">
        <w:rPr>
          <w:rFonts w:ascii="Helvetica Neue" w:hAnsi="Helvetica Neue"/>
          <w:sz w:val="22"/>
          <w:lang w:val="hu-HU"/>
        </w:rPr>
        <w:t>, pedig a</w:t>
      </w:r>
      <w:r>
        <w:rPr>
          <w:rFonts w:ascii="Helvetica Neue" w:hAnsi="Helvetica Neue"/>
          <w:sz w:val="22"/>
          <w:lang w:val="hu-HU"/>
        </w:rPr>
        <w:t xml:space="preserve">z autó mint termék </w:t>
      </w:r>
      <w:r w:rsidR="00FB60F7">
        <w:rPr>
          <w:rFonts w:ascii="Helvetica Neue" w:hAnsi="Helvetica Neue"/>
          <w:sz w:val="22"/>
          <w:lang w:val="hu-HU"/>
        </w:rPr>
        <w:t>t</w:t>
      </w:r>
      <w:r>
        <w:rPr>
          <w:rFonts w:ascii="Helvetica Neue" w:hAnsi="Helvetica Neue"/>
          <w:sz w:val="22"/>
          <w:lang w:val="hu-HU"/>
        </w:rPr>
        <w:t>ökéletesen alkalmas</w:t>
      </w:r>
      <w:r w:rsidR="00FB60F7">
        <w:rPr>
          <w:rFonts w:ascii="Helvetica Neue" w:hAnsi="Helvetica Neue"/>
          <w:sz w:val="22"/>
          <w:lang w:val="hu-HU"/>
        </w:rPr>
        <w:t xml:space="preserve"> erre: érzelmeket kelt, szerves része a mindennapjainknak, karakteres márkaképek jellemzik. Word of mouth mindig is volt az autómárkák világában, csak régen nem így hívták, de legfőképpen alig elemezték. Hatásának mérése, a kampány-értékelés egyik elemeként való megjelenése csak az utóbbi időben kezd elterjedni. Az alapszintű WOM index lefedheti a márkával/modellel </w:t>
      </w:r>
      <w:r w:rsidR="000E3DA5">
        <w:rPr>
          <w:rFonts w:ascii="Helvetica Neue" w:hAnsi="Helvetica Neue"/>
          <w:sz w:val="22"/>
          <w:lang w:val="hu-HU"/>
        </w:rPr>
        <w:t xml:space="preserve">és a kampánnyal (kreatívval) </w:t>
      </w:r>
      <w:r w:rsidR="00FB60F7">
        <w:rPr>
          <w:rFonts w:ascii="Helvetica Neue" w:hAnsi="Helvetica Neue"/>
          <w:sz w:val="22"/>
          <w:lang w:val="hu-HU"/>
        </w:rPr>
        <w:t xml:space="preserve">kapcsolatban kialakult </w:t>
      </w:r>
      <w:r w:rsidR="000E3DA5">
        <w:rPr>
          <w:rFonts w:ascii="Helvetica Neue" w:hAnsi="Helvetica Neue"/>
          <w:sz w:val="22"/>
          <w:lang w:val="hu-HU"/>
        </w:rPr>
        <w:t xml:space="preserve">egyéni beszélgetések, felvetések arányát - a pozitív/negatív kontextussal súlyozva. Ez nem bonyolult feladat. Sokkal izgalmasabb a kialakult WOM témák, és az azokban rejlő lehetőségek és veszélyek feltárása. Ehhez egymásra épülő kvalitatív és kvantitatív fázisokra van szükség, amelynek megvalósítása stratégiai szintű projektet és </w:t>
      </w:r>
      <w:r w:rsidR="00985F9C">
        <w:rPr>
          <w:rFonts w:ascii="Helvetica Neue" w:hAnsi="Helvetica Neue"/>
          <w:sz w:val="22"/>
          <w:lang w:val="hu-HU"/>
        </w:rPr>
        <w:t>jelentős elszántságot (budget) igényelne megrendelői oldalról.</w:t>
      </w:r>
    </w:p>
    <w:p w:rsidR="00560CA5" w:rsidRDefault="00560CA5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985F9C" w:rsidRDefault="00985F9C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985F9C" w:rsidRPr="00985F9C" w:rsidRDefault="00985F9C" w:rsidP="00812E7E">
      <w:pPr>
        <w:spacing w:line="276" w:lineRule="auto"/>
        <w:jc w:val="both"/>
        <w:rPr>
          <w:rFonts w:ascii="Helvetica Neue" w:hAnsi="Helvetica Neue"/>
          <w:b/>
          <w:sz w:val="22"/>
          <w:lang w:val="hu-HU"/>
        </w:rPr>
      </w:pPr>
      <w:r w:rsidRPr="00985F9C">
        <w:rPr>
          <w:rFonts w:ascii="Helvetica Neue" w:hAnsi="Helvetica Neue"/>
          <w:b/>
          <w:sz w:val="22"/>
          <w:lang w:val="hu-HU"/>
        </w:rPr>
        <w:t>Többcélú kampányok</w:t>
      </w:r>
    </w:p>
    <w:p w:rsidR="005E2B6F" w:rsidRDefault="00985F9C" w:rsidP="00560CA5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A hirdetők részéről t</w:t>
      </w:r>
      <w:r w:rsidR="00560CA5" w:rsidRPr="0065343C">
        <w:rPr>
          <w:rFonts w:ascii="Helvetica Neue" w:hAnsi="Helvetica Neue"/>
          <w:sz w:val="22"/>
          <w:lang w:val="hu-HU"/>
        </w:rPr>
        <w:t>öbb szempontot</w:t>
      </w:r>
      <w:r w:rsidR="00560CA5">
        <w:rPr>
          <w:rFonts w:ascii="Helvetica Neue" w:hAnsi="Helvetica Neue"/>
          <w:sz w:val="22"/>
          <w:lang w:val="hu-HU"/>
        </w:rPr>
        <w:t xml:space="preserve"> mérlegelő,</w:t>
      </w:r>
      <w:r w:rsidR="00560CA5" w:rsidRPr="0065343C">
        <w:rPr>
          <w:rFonts w:ascii="Helvetica Neue" w:hAnsi="Helvetica Neue"/>
          <w:sz w:val="22"/>
          <w:lang w:val="hu-HU"/>
        </w:rPr>
        <w:t xml:space="preserve"> megfontoltabb döntések </w:t>
      </w:r>
      <w:r w:rsidR="00560CA5">
        <w:rPr>
          <w:rFonts w:ascii="Helvetica Neue" w:hAnsi="Helvetica Neue"/>
          <w:sz w:val="22"/>
          <w:lang w:val="hu-HU"/>
        </w:rPr>
        <w:t>látszanak, de még ennél is fontosabb változás, hogy a</w:t>
      </w:r>
      <w:r w:rsidR="00560CA5" w:rsidRPr="0065343C">
        <w:rPr>
          <w:rFonts w:ascii="Helvetica Neue" w:hAnsi="Helvetica Neue"/>
          <w:sz w:val="22"/>
          <w:lang w:val="hu-HU"/>
        </w:rPr>
        <w:t xml:space="preserve"> megvalósuló kampányoknak többféle célt </w:t>
      </w:r>
      <w:r w:rsidR="00560CA5">
        <w:rPr>
          <w:rFonts w:ascii="Helvetica Neue" w:hAnsi="Helvetica Neue"/>
          <w:sz w:val="22"/>
          <w:lang w:val="hu-HU"/>
        </w:rPr>
        <w:t xml:space="preserve">kell </w:t>
      </w:r>
      <w:r w:rsidR="00560CA5" w:rsidRPr="0065343C">
        <w:rPr>
          <w:rFonts w:ascii="Helvetica Neue" w:hAnsi="Helvetica Neue"/>
          <w:sz w:val="22"/>
          <w:lang w:val="hu-HU"/>
        </w:rPr>
        <w:t>támogatniuk</w:t>
      </w:r>
      <w:r w:rsidR="00560CA5">
        <w:rPr>
          <w:rFonts w:ascii="Helvetica Neue" w:hAnsi="Helvetica Neue"/>
          <w:sz w:val="22"/>
          <w:lang w:val="hu-HU"/>
        </w:rPr>
        <w:t>.</w:t>
      </w:r>
      <w:r>
        <w:rPr>
          <w:rFonts w:ascii="Helvetica Neue" w:hAnsi="Helvetica Neue"/>
          <w:sz w:val="22"/>
          <w:lang w:val="hu-HU"/>
        </w:rPr>
        <w:t xml:space="preserve"> Az aranykorban (válság előtt) sem volt ritka az olyan</w:t>
      </w:r>
      <w:r w:rsidR="005E2B6F">
        <w:rPr>
          <w:rFonts w:ascii="Helvetica Neue" w:hAnsi="Helvetica Neue"/>
          <w:sz w:val="22"/>
          <w:lang w:val="hu-HU"/>
        </w:rPr>
        <w:t xml:space="preserve"> autós</w:t>
      </w:r>
      <w:r>
        <w:rPr>
          <w:rFonts w:ascii="Helvetica Neue" w:hAnsi="Helvetica Neue"/>
          <w:sz w:val="22"/>
          <w:lang w:val="hu-HU"/>
        </w:rPr>
        <w:t xml:space="preserve"> kampány, amelyben a</w:t>
      </w:r>
      <w:r w:rsidR="005E2B6F">
        <w:rPr>
          <w:rFonts w:ascii="Helvetica Neue" w:hAnsi="Helvetica Neue"/>
          <w:sz w:val="22"/>
          <w:lang w:val="hu-HU"/>
        </w:rPr>
        <w:t xml:space="preserve"> szívdobogtató</w:t>
      </w:r>
      <w:r>
        <w:rPr>
          <w:rFonts w:ascii="Helvetica Neue" w:hAnsi="Helvetica Neue"/>
          <w:sz w:val="22"/>
          <w:lang w:val="hu-HU"/>
        </w:rPr>
        <w:t xml:space="preserve"> image film végé</w:t>
      </w:r>
      <w:r w:rsidR="005E2B6F">
        <w:rPr>
          <w:rFonts w:ascii="Helvetica Neue" w:hAnsi="Helvetica Neue"/>
          <w:sz w:val="22"/>
          <w:lang w:val="hu-HU"/>
        </w:rPr>
        <w:t xml:space="preserve">re a nagy fogadkozások ellenére mégiscsak becsúszott egy promo tag, amely ajándék téligumi szettet vagy árengedményt hirdetett. A válság óta ez már nem ciki. Sőt. </w:t>
      </w:r>
    </w:p>
    <w:p w:rsidR="00560CA5" w:rsidRDefault="005E2B6F" w:rsidP="00560CA5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Pár éve ilyenkor azt gondoltuk, a marketinges nem tudott ellenállni. Ma azt gondoljuk: okosan költ. Ma szinte nincs olyan autós kampány, amely jól azonosíthatóan ne több célt követne, több modellt támogatna, több termékinformációt vagy promóciós üzenetet hordozna.</w:t>
      </w:r>
    </w:p>
    <w:p w:rsidR="00E72E62" w:rsidRDefault="005E2B6F" w:rsidP="00560CA5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A hatékonyságvizsgálato</w:t>
      </w:r>
      <w:r w:rsidR="009C119F">
        <w:rPr>
          <w:rFonts w:ascii="Helvetica Neue" w:hAnsi="Helvetica Neue"/>
          <w:sz w:val="22"/>
          <w:lang w:val="hu-HU"/>
        </w:rPr>
        <w:t>knak erre is reagálniuk kell. Ennek lehetnek egyszerű, a kérdések össz</w:t>
      </w:r>
      <w:r w:rsidR="00231C57">
        <w:rPr>
          <w:rFonts w:ascii="Helvetica Neue" w:hAnsi="Helvetica Neue"/>
          <w:sz w:val="22"/>
          <w:lang w:val="hu-HU"/>
        </w:rPr>
        <w:t>etételében kifejeződő megoldásai</w:t>
      </w:r>
      <w:r w:rsidR="009C119F">
        <w:rPr>
          <w:rFonts w:ascii="Helvetica Neue" w:hAnsi="Helvetica Neue"/>
          <w:sz w:val="22"/>
          <w:lang w:val="hu-HU"/>
        </w:rPr>
        <w:t xml:space="preserve">, pl. ismertség, felidézés, információtartalom. Komplexebb </w:t>
      </w:r>
      <w:r w:rsidR="00231C57">
        <w:rPr>
          <w:rFonts w:ascii="Helvetica Neue" w:hAnsi="Helvetica Neue"/>
          <w:sz w:val="22"/>
          <w:lang w:val="hu-HU"/>
        </w:rPr>
        <w:t xml:space="preserve">a </w:t>
      </w:r>
      <w:r w:rsidR="009C119F">
        <w:rPr>
          <w:rFonts w:ascii="Helvetica Neue" w:hAnsi="Helvetica Neue"/>
          <w:sz w:val="22"/>
          <w:lang w:val="hu-HU"/>
        </w:rPr>
        <w:t xml:space="preserve">megoldás, amikor elemzési szinten próbáljuk a hatékonyságot kimutatni. </w:t>
      </w:r>
    </w:p>
    <w:p w:rsidR="00E72E62" w:rsidRDefault="00E72E62" w:rsidP="00560CA5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p w:rsidR="00E72E62" w:rsidRDefault="00E72E62" w:rsidP="00560CA5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Mindkét megközelítés követendő, ha</w:t>
      </w:r>
      <w:r w:rsidR="009C119F">
        <w:rPr>
          <w:rFonts w:ascii="Helvetica Neue" w:hAnsi="Helvetica Neue"/>
          <w:sz w:val="22"/>
          <w:lang w:val="hu-HU"/>
        </w:rPr>
        <w:t xml:space="preserve"> </w:t>
      </w:r>
      <w:r>
        <w:rPr>
          <w:rFonts w:ascii="Helvetica Neue" w:hAnsi="Helvetica Neue"/>
          <w:sz w:val="22"/>
          <w:lang w:val="hu-HU"/>
        </w:rPr>
        <w:t xml:space="preserve">például </w:t>
      </w:r>
      <w:r w:rsidR="009C119F">
        <w:rPr>
          <w:rFonts w:ascii="Helvetica Neue" w:hAnsi="Helvetica Neue"/>
          <w:sz w:val="22"/>
          <w:lang w:val="hu-HU"/>
        </w:rPr>
        <w:t>azt szeretnénk megtudni, hogy egy Opel Insignia kampány</w:t>
      </w:r>
      <w:r>
        <w:rPr>
          <w:rFonts w:ascii="Helvetica Neue" w:hAnsi="Helvetica Neue"/>
          <w:sz w:val="22"/>
          <w:lang w:val="hu-HU"/>
        </w:rPr>
        <w:t xml:space="preserve"> két célja közül melyik teljesült jobban: </w:t>
      </w:r>
    </w:p>
    <w:p w:rsidR="00E72E62" w:rsidRDefault="00E72E62" w:rsidP="00560CA5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 xml:space="preserve">1. az Insignia modell ismertségének építése, </w:t>
      </w:r>
    </w:p>
    <w:p w:rsidR="005E2B6F" w:rsidRDefault="00E72E62" w:rsidP="00560CA5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2. az Opel márka image építése, minőségi percepció erősítése.</w:t>
      </w:r>
    </w:p>
    <w:p w:rsidR="00E72E62" w:rsidRDefault="00E72E62" w:rsidP="00560CA5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 xml:space="preserve">A modell célokat akár direkt kérdésekkel is mérni tudjuk. Elemzési szintű megoldás, ha a visszaidézett reklámelemeket összekapcsoljuk a meggyőzési értékekkel. Ha a leghatékonyabb elemek között </w:t>
      </w:r>
      <w:r w:rsidR="000C4BE5">
        <w:rPr>
          <w:rFonts w:ascii="Helvetica Neue" w:hAnsi="Helvetica Neue"/>
          <w:sz w:val="22"/>
          <w:lang w:val="hu-HU"/>
        </w:rPr>
        <w:t>szerepelnek a kommunikált termékelőnyök, akkor kommunikációs szempontból sikeres volt a kampány. A márka hatás értékelésénél is alkalmazhatunk egyszerű, direkt, a kampánycélokra szabott kérdéseket. Ezekből ugyan nem lehet szofisztikált mutatókat képezni, de gyakran a különböző jellegű kérdésekra adott v</w:t>
      </w:r>
      <w:r w:rsidR="008F70B8">
        <w:rPr>
          <w:rFonts w:ascii="Helvetica Neue" w:hAnsi="Helvetica Neue"/>
          <w:sz w:val="22"/>
          <w:lang w:val="hu-HU"/>
        </w:rPr>
        <w:t>álaszok tartalmi jegze</w:t>
      </w:r>
      <w:r w:rsidR="000C4BE5">
        <w:rPr>
          <w:rFonts w:ascii="Helvetica Neue" w:hAnsi="Helvetica Neue"/>
          <w:sz w:val="22"/>
          <w:lang w:val="hu-HU"/>
        </w:rPr>
        <w:t xml:space="preserve"> napnál világosabban mutatják a célcsoportra gakorolt hatást. Elemzési szintű megközelítés lehet a reklámismertség és a WOM index</w:t>
      </w:r>
      <w:r w:rsidR="00F55B59">
        <w:rPr>
          <w:rFonts w:ascii="Helvetica Neue" w:hAnsi="Helvetica Neue"/>
          <w:sz w:val="22"/>
          <w:lang w:val="hu-HU"/>
        </w:rPr>
        <w:t>,</w:t>
      </w:r>
      <w:r w:rsidR="000C4BE5">
        <w:rPr>
          <w:rFonts w:ascii="Helvetica Neue" w:hAnsi="Helvetica Neue"/>
          <w:sz w:val="22"/>
          <w:lang w:val="hu-HU"/>
        </w:rPr>
        <w:t xml:space="preserve"> </w:t>
      </w:r>
      <w:r w:rsidR="00F55B59">
        <w:rPr>
          <w:rFonts w:ascii="Helvetica Neue" w:hAnsi="Helvetica Neue"/>
          <w:sz w:val="22"/>
          <w:lang w:val="hu-HU"/>
        </w:rPr>
        <w:t>illetve a prémium jelleget hordozó image attribútumok összefüggésének vizsgálata.</w:t>
      </w:r>
    </w:p>
    <w:p w:rsidR="00560CA5" w:rsidRDefault="00F55B59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  <w:r>
        <w:rPr>
          <w:rFonts w:ascii="Helvetica Neue" w:hAnsi="Helvetica Neue"/>
          <w:sz w:val="22"/>
          <w:lang w:val="hu-HU"/>
        </w:rPr>
        <w:t>A többcélú kampányok jelenségét erősíti</w:t>
      </w:r>
      <w:r w:rsidR="00F41F53">
        <w:rPr>
          <w:rFonts w:ascii="Helvetica Neue" w:hAnsi="Helvetica Neue"/>
          <w:sz w:val="22"/>
          <w:lang w:val="hu-HU"/>
        </w:rPr>
        <w:t>k</w:t>
      </w:r>
      <w:r>
        <w:rPr>
          <w:rFonts w:ascii="Helvetica Neue" w:hAnsi="Helvetica Neue"/>
          <w:sz w:val="22"/>
          <w:lang w:val="hu-HU"/>
        </w:rPr>
        <w:t xml:space="preserve"> az egyre gyakoribb modell-portfolió hirdetések, amikor a márka minden modelljét, vagy több modellt reklámoznak. Kutatói szempontból inycsiklandó, amikor üzenet szintjén nem a közös ár-promóció jelenti a kapcsolódást az egyes modellek között, hanem egy vagy több technológiai </w:t>
      </w:r>
      <w:r w:rsidR="00245F34">
        <w:rPr>
          <w:rFonts w:ascii="Helvetica Neue" w:hAnsi="Helvetica Neue"/>
          <w:sz w:val="22"/>
          <w:lang w:val="hu-HU"/>
        </w:rPr>
        <w:t>újdonság</w:t>
      </w:r>
      <w:r w:rsidR="00F41F53">
        <w:rPr>
          <w:rFonts w:ascii="Helvetica Neue" w:hAnsi="Helvetica Neue"/>
          <w:sz w:val="22"/>
          <w:lang w:val="hu-HU"/>
        </w:rPr>
        <w:t xml:space="preserve"> vagy</w:t>
      </w:r>
      <w:r w:rsidR="00245F34">
        <w:rPr>
          <w:rFonts w:ascii="Helvetica Neue" w:hAnsi="Helvetica Neue"/>
          <w:sz w:val="22"/>
          <w:lang w:val="hu-HU"/>
        </w:rPr>
        <w:t xml:space="preserve"> alapként járó extra. Többféle célcsoport, különböző relevancia szintek, más-más modellháttér és beágyazottság!</w:t>
      </w:r>
      <w:r w:rsidR="00F41F53">
        <w:rPr>
          <w:rFonts w:ascii="Helvetica Neue" w:hAnsi="Helvetica Neue"/>
          <w:sz w:val="22"/>
          <w:lang w:val="hu-HU"/>
        </w:rPr>
        <w:t xml:space="preserve"> </w:t>
      </w:r>
      <w:r w:rsidR="008F70B8">
        <w:rPr>
          <w:rFonts w:ascii="Helvetica Neue" w:hAnsi="Helvetica Neue"/>
          <w:sz w:val="22"/>
          <w:lang w:val="hu-HU"/>
        </w:rPr>
        <w:t>Izgalmas feladat.</w:t>
      </w:r>
    </w:p>
    <w:p w:rsidR="00812E7E" w:rsidRPr="0065343C" w:rsidRDefault="00812E7E" w:rsidP="00812E7E">
      <w:pPr>
        <w:spacing w:line="276" w:lineRule="auto"/>
        <w:jc w:val="both"/>
        <w:rPr>
          <w:rFonts w:ascii="Helvetica Neue" w:hAnsi="Helvetica Neue"/>
          <w:sz w:val="22"/>
          <w:lang w:val="hu-HU"/>
        </w:rPr>
      </w:pPr>
    </w:p>
    <w:sectPr w:rsidR="00812E7E" w:rsidRPr="0065343C" w:rsidSect="0065343C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 Neue">
    <w:altName w:val="HelveticaNeueLT Pro 43 LtEx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447AF"/>
    <w:rsid w:val="00097B69"/>
    <w:rsid w:val="000B7E01"/>
    <w:rsid w:val="000C4BE5"/>
    <w:rsid w:val="000C774A"/>
    <w:rsid w:val="000E3DA5"/>
    <w:rsid w:val="00104722"/>
    <w:rsid w:val="00112573"/>
    <w:rsid w:val="001B5B01"/>
    <w:rsid w:val="001E5FE1"/>
    <w:rsid w:val="00231C57"/>
    <w:rsid w:val="00245F34"/>
    <w:rsid w:val="002B4193"/>
    <w:rsid w:val="002C553F"/>
    <w:rsid w:val="00316B5C"/>
    <w:rsid w:val="003447AF"/>
    <w:rsid w:val="003B4F14"/>
    <w:rsid w:val="00463D57"/>
    <w:rsid w:val="00560CA5"/>
    <w:rsid w:val="005E2B6F"/>
    <w:rsid w:val="006207ED"/>
    <w:rsid w:val="00625299"/>
    <w:rsid w:val="0065343C"/>
    <w:rsid w:val="00680115"/>
    <w:rsid w:val="00812E7E"/>
    <w:rsid w:val="008F70B8"/>
    <w:rsid w:val="00900864"/>
    <w:rsid w:val="00985F9C"/>
    <w:rsid w:val="009C119F"/>
    <w:rsid w:val="00A62420"/>
    <w:rsid w:val="00A7204D"/>
    <w:rsid w:val="00B459D4"/>
    <w:rsid w:val="00B76391"/>
    <w:rsid w:val="00D55C0F"/>
    <w:rsid w:val="00E13A6A"/>
    <w:rsid w:val="00E25656"/>
    <w:rsid w:val="00E72E62"/>
    <w:rsid w:val="00EC7EB3"/>
    <w:rsid w:val="00F15A4A"/>
    <w:rsid w:val="00F20091"/>
    <w:rsid w:val="00F41F53"/>
    <w:rsid w:val="00F55B59"/>
    <w:rsid w:val="00FB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A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874</Words>
  <Characters>6038</Characters>
  <Application>Microsoft Office Word</Application>
  <DocSecurity>0</DocSecurity>
  <Lines>50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Atkari</dc:creator>
  <cp:keywords/>
  <dc:description/>
  <cp:lastModifiedBy>Turóczy Anikó</cp:lastModifiedBy>
  <cp:revision>13</cp:revision>
  <dcterms:created xsi:type="dcterms:W3CDTF">2012-09-06T03:06:00Z</dcterms:created>
  <dcterms:modified xsi:type="dcterms:W3CDTF">2012-09-13T10:14:00Z</dcterms:modified>
</cp:coreProperties>
</file>